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14" w:rsidRDefault="00096862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F14">
        <w:rPr>
          <w:rFonts w:ascii="Times New Roman" w:hAnsi="Times New Roman"/>
          <w:b/>
          <w:color w:val="000000"/>
          <w:sz w:val="28"/>
          <w:szCs w:val="28"/>
        </w:rPr>
        <w:t>Аннотации к рабочим программам 1 класс «Школа России»</w:t>
      </w:r>
    </w:p>
    <w:p w:rsidR="00A94F14" w:rsidRDefault="00A94F14" w:rsidP="00A94F1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Аннотация  к рабочей программе « Математика»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по математике составлена на основе  учебно-методического комплекта «Школа России»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вторской рабочей программы Моро М.И., Бантовой М.А. Математика/ 1 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Моро, М.И., Волкова, С.И., Степанова, С.В. Математика. Учебник 1 класс. В 2 частях-М.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росвещение,2017 год. Моро, М.И., Волкова, С.И. Математика. Рабочая тетрадь. 1класс. в 2 частях-М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Просвещение, 2017 год.,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математики в 1 классе отводи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>тся 4 часа в неделю, всего – 1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часа (3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учебные недели).</w:t>
      </w:r>
    </w:p>
    <w:p w:rsidR="00A94F14" w:rsidRDefault="00A94F14" w:rsidP="00A94F14">
      <w:pPr>
        <w:spacing w:before="100" w:beforeAutospacing="1" w:after="100" w:afterAutospacing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 Аннотация к рабочей программе «Русский язык»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Шанько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«Обучение грамоте» и В.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«Прописи» В.А.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 класс в 4–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частях. М. «Просвещение», 2017 г.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В.Г.Горецкий «Русский язык, 1 класс». Учебник для учащихся общеобразовательных учреждений, М. «Просвещение», 2017 год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 Рабочая тетрадь, 1 класс. М. «Просвещение», 2017 год,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«Азбука», «Русский язык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 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основных задач трёх его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периодов: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(подготовительного),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(основного) и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послебукварного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 (заключительного).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орфография и пунктуация;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речи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изучение русского языка в 1  классе отводится 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>в в неделю, всего – 1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28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 (3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учебные недели).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Аннотация к рабочей программе «Литературное чтение»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составлена на основе Федерального государственного образовательного стандарта начального общего образования;  учебно-методического комплекта «Школа России», а именно авторской программы В.Г.Горецкого, В.А.Кирюшкина «Русская азбука», Л. Ф. Климановой, В. Г. Горецкого, М.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чтение».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обеспечена следующим учебно-методическим комплектом: В.Г.Горецкий, В.А.Кирюшкин, Л.А.Виноградская,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М.В.Бойкина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«Азбука» в 2–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частях. М. «Просвещение», 2017 г., Л. Ф. Климановой, В. Г. Горецкого, М.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частях,  М. «Просвещение», 2017 г,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«Азбука», «Литературное чтение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курсалитературного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 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читательского кругозора;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чтению и книге.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201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 год на изучени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 данной программы выделено: 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64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840CF1" w:rsidRDefault="00840CF1" w:rsidP="00A94F14">
      <w:pPr>
        <w:tabs>
          <w:tab w:val="left" w:pos="1155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E65588" w:rsidRDefault="00E65588" w:rsidP="00A94F14">
      <w:pPr>
        <w:tabs>
          <w:tab w:val="left" w:pos="1155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E65588" w:rsidRDefault="00E65588" w:rsidP="00A94F14">
      <w:pPr>
        <w:tabs>
          <w:tab w:val="left" w:pos="1155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A94F14" w:rsidRDefault="00A94F14" w:rsidP="00A94F14">
      <w:pPr>
        <w:tabs>
          <w:tab w:val="left" w:pos="1155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Аннотация к рабочей программе «Окружающий мир»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М.: Просвещение, 2017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обеспечена следующим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Плешаков, А.А. Окружающий мир. Учебник. 1 класс. В 2 ч.–М.: Просвещение, 2017г.;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Плешаков А.А. Окружающий мир. Рабочая тетрадь. 1 класс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ч.-М.: Просвещение, 2017г.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«Окружающий мир.1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Первый круг вопросов, сгруппированных в теме « Что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201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840CF1" w:rsidRPr="00840CF1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 год на изучен</w:t>
      </w:r>
      <w:r w:rsidR="00840CF1">
        <w:rPr>
          <w:rFonts w:ascii="Times New Roman" w:hAnsi="Times New Roman" w:cs="Times New Roman"/>
          <w:b/>
          <w:sz w:val="24"/>
          <w:szCs w:val="24"/>
          <w:lang w:eastAsia="ru-RU"/>
        </w:rPr>
        <w:t>ие данной программы выделено: 6</w:t>
      </w:r>
      <w:r w:rsidR="00840CF1" w:rsidRPr="00E65588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 2 часа в неделю.</w:t>
      </w:r>
    </w:p>
    <w:p w:rsidR="00A94F14" w:rsidRDefault="00A94F14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Аннотация к рабочей программе «</w:t>
      </w:r>
      <w:proofErr w:type="gramStart"/>
      <w:r>
        <w:rPr>
          <w:rFonts w:ascii="Times New Roman" w:hAnsi="Times New Roman"/>
          <w:b/>
          <w:bCs/>
          <w:color w:val="000000"/>
        </w:rPr>
        <w:t>Изобразительное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икусство</w:t>
      </w:r>
      <w:proofErr w:type="spellEnd"/>
      <w:r>
        <w:rPr>
          <w:rFonts w:ascii="Times New Roman" w:hAnsi="Times New Roman"/>
          <w:b/>
          <w:bCs/>
          <w:color w:val="000000"/>
        </w:rPr>
        <w:t>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«Изобразительное искусство» для 1 класса разработана на основе авторской программы «Изобразительное искусство» Б.М.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В.Г. Горяева, Г.Е. Гуровой и др. (Рабочие программы.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Изобразительное искусство. 1-4 классы.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Предметная линия учебников под ред.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Б.М.Неменского-Москва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 Просвещение, 2017г.)</w:t>
      </w:r>
      <w:proofErr w:type="gramEnd"/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авторской программой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4F14" w:rsidRPr="00E65588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курса «Изобразительное искусство» в 1 классе отводится - </w:t>
      </w:r>
      <w:r w:rsidR="00E6558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65588" w:rsidRPr="00E6558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65588">
        <w:rPr>
          <w:rFonts w:ascii="Times New Roman" w:hAnsi="Times New Roman" w:cs="Times New Roman"/>
          <w:sz w:val="24"/>
          <w:szCs w:val="24"/>
          <w:lang w:eastAsia="ru-RU"/>
        </w:rPr>
        <w:t xml:space="preserve"> часа в год, 3</w:t>
      </w:r>
      <w:r w:rsidR="00E65588" w:rsidRPr="00E6558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недели, количество часов в неделю - 1 ч.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Л.А., Изобразительное искусство;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Ты изображаешь, украшаешь и строишь. Учебник для 1 класса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од ред.Б.М.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Неменского.-М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.: Просвещение,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личности учащихся средствами искусства;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изобразительному искусству;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воображения, творческого потенциала ребенка;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элементарной художественной грамотой.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</w:t>
      </w:r>
      <w:r w:rsidR="00E65588" w:rsidRPr="00E65588"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- 20</w:t>
      </w:r>
      <w:r w:rsidR="00E65588" w:rsidRPr="00E65588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 год на изучен</w:t>
      </w:r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>ие данной программы выделено: 3</w:t>
      </w:r>
      <w:r w:rsidR="00E65588" w:rsidRPr="00E6558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A94F14" w:rsidRDefault="00A94F14" w:rsidP="00A94F14">
      <w:pPr>
        <w:tabs>
          <w:tab w:val="left" w:pos="1290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Аннотация к рабочей программе «Технология»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 и др., планируемых результатов начального общего образования и ориентирована на работу по учебно-методическому комплекту: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И.Технология. 1 класс: учебник для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/Н. И.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- М.: Просвещение, 2011.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Н. И.Технология. 1 класс: рабочая тетрадь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Н. И.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- М.: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Просвещение,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«Технология.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технологии в начальной школе, планируемые результаты освоения программы,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изучение технологии</w:t>
      </w:r>
      <w:r w:rsidR="00E65588">
        <w:rPr>
          <w:rFonts w:ascii="Times New Roman" w:hAnsi="Times New Roman" w:cs="Times New Roman"/>
          <w:sz w:val="24"/>
          <w:szCs w:val="24"/>
          <w:lang w:eastAsia="ru-RU"/>
        </w:rPr>
        <w:t xml:space="preserve"> в начальной школе отводится. 3</w:t>
      </w:r>
      <w:r w:rsidR="00E65588" w:rsidRPr="00E6558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 - в 1 классе      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 соответстви</w:t>
      </w:r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</w:t>
      </w:r>
      <w:r w:rsidR="00E65588" w:rsidRPr="00E65588"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E65588" w:rsidRPr="00E65588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 год на изучен</w:t>
      </w:r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>ие данной программы выделено: 3</w:t>
      </w:r>
      <w:r w:rsidR="00E65588" w:rsidRPr="00E6558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 (1 </w:t>
      </w:r>
      <w:proofErr w:type="spellStart"/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="00E65588">
        <w:rPr>
          <w:rFonts w:ascii="Times New Roman" w:hAnsi="Times New Roman" w:cs="Times New Roman"/>
          <w:b/>
          <w:sz w:val="24"/>
          <w:szCs w:val="24"/>
          <w:lang w:eastAsia="ru-RU"/>
        </w:rPr>
        <w:t>.) 1 ч в неделю(3</w:t>
      </w:r>
      <w:r w:rsidR="00E65588" w:rsidRPr="00E6558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учебные недели).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4F14" w:rsidRPr="00F115E1" w:rsidRDefault="00A94F14"/>
    <w:p w:rsidR="00F115E1" w:rsidRPr="00096862" w:rsidRDefault="00F115E1"/>
    <w:p w:rsidR="00F115E1" w:rsidRPr="00E65588" w:rsidRDefault="00F115E1" w:rsidP="00F115E1">
      <w:pPr>
        <w:jc w:val="center"/>
        <w:rPr>
          <w:b/>
        </w:rPr>
      </w:pPr>
      <w:r w:rsidRPr="00E65588">
        <w:rPr>
          <w:b/>
        </w:rPr>
        <w:t>Аннотация к рабочей программе по учебному предмету</w:t>
      </w:r>
    </w:p>
    <w:p w:rsidR="00F115E1" w:rsidRPr="00E65588" w:rsidRDefault="00F115E1" w:rsidP="00F115E1">
      <w:pPr>
        <w:jc w:val="center"/>
        <w:rPr>
          <w:b/>
        </w:rPr>
      </w:pPr>
      <w:r w:rsidRPr="00E65588">
        <w:rPr>
          <w:b/>
        </w:rPr>
        <w:t xml:space="preserve"> «Музыка» (1-4 классы)</w:t>
      </w:r>
    </w:p>
    <w:p w:rsidR="00F115E1" w:rsidRPr="00E65588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</w:rPr>
      </w:pPr>
      <w:r w:rsidRPr="00E65588">
        <w:rPr>
          <w:b/>
        </w:rPr>
        <w:t>Место предмета в структуре основной образовательной программы, в модульной структуре программы.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В соответствии с  Базисным учебным планом в 1 классе на учебный предмет «Музыка» отводится 33 часа (из расчета 1 час в неделю), во 2-4 классах-34 часа.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F115E1" w:rsidRPr="00E65588" w:rsidRDefault="00F115E1" w:rsidP="00F115E1">
      <w:pPr>
        <w:numPr>
          <w:ilvl w:val="0"/>
          <w:numId w:val="7"/>
        </w:numPr>
        <w:autoSpaceDE/>
        <w:autoSpaceDN/>
        <w:adjustRightInd/>
        <w:jc w:val="both"/>
      </w:pPr>
      <w:r w:rsidRPr="00E65588">
        <w:rPr>
          <w:b/>
        </w:rPr>
        <w:t>Цель изучения предмета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Изучение музыки на ступени начального общего образования направлено на достижение следующей </w:t>
      </w:r>
      <w:r w:rsidRPr="00E65588">
        <w:rPr>
          <w:b/>
        </w:rPr>
        <w:t>цели:</w:t>
      </w:r>
      <w:r w:rsidRPr="00E65588">
        <w:t xml:space="preserve"> формирование музыкальной культуры как неотъемлемой части духовной культуры школьников.</w:t>
      </w:r>
    </w:p>
    <w:p w:rsidR="00F115E1" w:rsidRPr="00E65588" w:rsidRDefault="00F115E1" w:rsidP="00F115E1">
      <w:pPr>
        <w:ind w:firstLine="284"/>
        <w:jc w:val="both"/>
        <w:rPr>
          <w:b/>
        </w:rPr>
      </w:pPr>
      <w:r w:rsidRPr="00E65588">
        <w:rPr>
          <w:b/>
        </w:rPr>
        <w:t xml:space="preserve">Задачи: 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-развитие интереса к музыке и музыкальным занятиям; музыкального слуха, чувства ритма, дикции, певческого голоса, музыкальной памяти, образного и ассоциативного мышления, воображения, учебно-творческих способностей в различных видах музыкальной деятельности; 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-освоение музыкальных произведений и знаний о музыке; </w:t>
      </w:r>
    </w:p>
    <w:p w:rsidR="00F115E1" w:rsidRPr="00E65588" w:rsidRDefault="00F115E1" w:rsidP="00F115E1">
      <w:pPr>
        <w:ind w:firstLine="284"/>
      </w:pPr>
      <w:r w:rsidRPr="00E65588">
        <w:t>-овладение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 -</w:t>
      </w:r>
    </w:p>
    <w:p w:rsidR="00F115E1" w:rsidRPr="00E65588" w:rsidRDefault="00F115E1" w:rsidP="00F115E1">
      <w:pPr>
        <w:ind w:firstLine="284"/>
      </w:pPr>
      <w:r w:rsidRPr="00E65588">
        <w:t xml:space="preserve">-воспитание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 </w:t>
      </w:r>
    </w:p>
    <w:p w:rsidR="00F115E1" w:rsidRPr="00E65588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</w:rPr>
      </w:pPr>
      <w:r w:rsidRPr="00E65588">
        <w:rPr>
          <w:b/>
        </w:rPr>
        <w:t>Структура предмета</w:t>
      </w:r>
    </w:p>
    <w:p w:rsidR="00F115E1" w:rsidRPr="00E65588" w:rsidRDefault="00F115E1" w:rsidP="00F115E1">
      <w:pPr>
        <w:jc w:val="both"/>
      </w:pPr>
      <w:r w:rsidRPr="00E65588">
        <w:t>1 класс - Музыка вокруг нас. Музыка и ты.</w:t>
      </w:r>
    </w:p>
    <w:p w:rsidR="00F115E1" w:rsidRPr="00E65588" w:rsidRDefault="00F115E1" w:rsidP="00F115E1">
      <w:pPr>
        <w:jc w:val="both"/>
      </w:pPr>
      <w:r w:rsidRPr="00E65588">
        <w:t>2 класс - Россия – Родина моя. День, полный событий. О России петь – что стремиться в храм. Гори, гори ясно, чтобы не погасло.</w:t>
      </w:r>
      <w:r w:rsidRPr="00E65588">
        <w:rPr>
          <w:b/>
        </w:rPr>
        <w:t xml:space="preserve"> </w:t>
      </w:r>
      <w:r w:rsidRPr="00E65588">
        <w:t xml:space="preserve">В музыкальном театре. В концертном зале. Чтоб музыкантом быть, так надобно уменье. </w:t>
      </w:r>
    </w:p>
    <w:p w:rsidR="00F115E1" w:rsidRPr="00E65588" w:rsidRDefault="00F115E1" w:rsidP="00F115E1">
      <w:pPr>
        <w:jc w:val="both"/>
        <w:rPr>
          <w:b/>
        </w:rPr>
      </w:pPr>
      <w:r w:rsidRPr="00E65588">
        <w:t>3 класс – Россия – Родина моя. День, полный событий. О России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  <w:r w:rsidRPr="00E65588">
        <w:rPr>
          <w:b/>
        </w:rPr>
        <w:t xml:space="preserve"> </w:t>
      </w:r>
    </w:p>
    <w:p w:rsidR="00F115E1" w:rsidRPr="00E65588" w:rsidRDefault="00F115E1" w:rsidP="00F115E1">
      <w:pPr>
        <w:jc w:val="both"/>
      </w:pPr>
      <w:r w:rsidRPr="00E65588">
        <w:lastRenderedPageBreak/>
        <w:t>4 класс - Россия – Родина моя. День, полный событий. О России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</w:p>
    <w:p w:rsidR="00F115E1" w:rsidRPr="00E65588" w:rsidRDefault="00F115E1" w:rsidP="00F115E1">
      <w:pPr>
        <w:numPr>
          <w:ilvl w:val="0"/>
          <w:numId w:val="7"/>
        </w:numPr>
        <w:autoSpaceDE/>
        <w:autoSpaceDN/>
        <w:adjustRightInd/>
        <w:jc w:val="both"/>
      </w:pPr>
      <w:r w:rsidRPr="00E65588">
        <w:rPr>
          <w:b/>
        </w:rPr>
        <w:t xml:space="preserve">УМК </w:t>
      </w:r>
      <w:r w:rsidRPr="00E65588">
        <w:t xml:space="preserve">Рабочая программа составлена на основе примерной программы по музыке в соответствии с Федеральным  государственным  образовательным  стандартом. </w:t>
      </w:r>
    </w:p>
    <w:p w:rsidR="00F115E1" w:rsidRPr="00E65588" w:rsidRDefault="00F115E1" w:rsidP="00F115E1">
      <w:pPr>
        <w:jc w:val="both"/>
      </w:pPr>
      <w:r w:rsidRPr="00E65588">
        <w:t xml:space="preserve">1 класс – Критская Е.Д., Сергеева Г.П., </w:t>
      </w:r>
      <w:proofErr w:type="spellStart"/>
      <w:r w:rsidRPr="00E65588">
        <w:t>Шмагина</w:t>
      </w:r>
      <w:proofErr w:type="spellEnd"/>
      <w:r w:rsidRPr="00E65588">
        <w:t xml:space="preserve"> Т.С. «Музыка. 1 класс»: учебник для общеобразовательных учреждений – М.:    Просвещение, 2015.- 80 </w:t>
      </w:r>
    </w:p>
    <w:p w:rsidR="00F115E1" w:rsidRPr="00E65588" w:rsidRDefault="00F115E1" w:rsidP="00F115E1">
      <w:pPr>
        <w:jc w:val="both"/>
      </w:pPr>
      <w:r w:rsidRPr="00E65588">
        <w:t xml:space="preserve">2 класс – Критская Е.Д., Сергеева Г.П., </w:t>
      </w:r>
      <w:proofErr w:type="spellStart"/>
      <w:r w:rsidRPr="00E65588">
        <w:t>Шмагина</w:t>
      </w:r>
      <w:proofErr w:type="spellEnd"/>
      <w:r w:rsidRPr="00E65588">
        <w:t xml:space="preserve"> Т.С. «Музыка. 2 класс»: учебник для общеобразовательных учреждений – М.:    Просвещение, 2016.- 80 </w:t>
      </w:r>
    </w:p>
    <w:p w:rsidR="00F115E1" w:rsidRPr="00E65588" w:rsidRDefault="00F115E1" w:rsidP="00F115E1">
      <w:r w:rsidRPr="00E65588">
        <w:t xml:space="preserve">3 класс - Критская Е.Д., Сергеева Г.П., </w:t>
      </w:r>
      <w:proofErr w:type="spellStart"/>
      <w:r w:rsidRPr="00E65588">
        <w:t>Шмагина</w:t>
      </w:r>
      <w:proofErr w:type="spellEnd"/>
      <w:r w:rsidRPr="00E65588">
        <w:t xml:space="preserve"> Т.С. «Музыка. 3 класс»: учебник для общеобразовательных учреждений – М.: Просвещение, 2015.- 80 </w:t>
      </w:r>
      <w:proofErr w:type="gramStart"/>
      <w:r w:rsidRPr="00E65588">
        <w:t>с</w:t>
      </w:r>
      <w:proofErr w:type="gramEnd"/>
      <w:r w:rsidRPr="00E65588">
        <w:t>.</w:t>
      </w:r>
    </w:p>
    <w:p w:rsidR="00F115E1" w:rsidRPr="00E65588" w:rsidRDefault="00F115E1" w:rsidP="00F115E1">
      <w:r w:rsidRPr="00E65588">
        <w:t xml:space="preserve">4 класс - Критская Е.Д., Сергеева Г.П., </w:t>
      </w:r>
      <w:proofErr w:type="spellStart"/>
      <w:r w:rsidRPr="00E65588">
        <w:t>Шмагина</w:t>
      </w:r>
      <w:proofErr w:type="spellEnd"/>
      <w:r w:rsidRPr="00E65588">
        <w:t xml:space="preserve"> Т.С. «Музыка. 4 класс»: учебник для общеобразовательных учреждений – М.: Просвещение, 2016.- 80 </w:t>
      </w:r>
      <w:proofErr w:type="gramStart"/>
      <w:r w:rsidRPr="00E65588">
        <w:t>с</w:t>
      </w:r>
      <w:proofErr w:type="gramEnd"/>
      <w:r w:rsidRPr="00E65588">
        <w:t>.</w:t>
      </w:r>
    </w:p>
    <w:p w:rsidR="00F115E1" w:rsidRPr="00E65588" w:rsidRDefault="00F115E1" w:rsidP="00F115E1">
      <w:pPr>
        <w:numPr>
          <w:ilvl w:val="0"/>
          <w:numId w:val="7"/>
        </w:numPr>
        <w:autoSpaceDE/>
        <w:autoSpaceDN/>
        <w:adjustRightInd/>
        <w:rPr>
          <w:b/>
        </w:rPr>
      </w:pPr>
      <w:r w:rsidRPr="00E65588">
        <w:rPr>
          <w:b/>
        </w:rPr>
        <w:t>Основные образовательные технологии.</w:t>
      </w:r>
    </w:p>
    <w:p w:rsidR="00F115E1" w:rsidRPr="00E65588" w:rsidRDefault="00F115E1" w:rsidP="00F115E1">
      <w:pPr>
        <w:ind w:firstLine="284"/>
      </w:pPr>
      <w:r w:rsidRPr="00E65588">
        <w:t xml:space="preserve"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 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  <w:proofErr w:type="gramStart"/>
      <w:r w:rsidRPr="00E65588">
        <w:t>Промежуточная аттестация проводится в форме итоговых тестов (2-4 классы), уроков-концертов в конце каждого триместра, и в форме заключительного урока-концерта в конце учебного года; самостоятельной работы («Музыка в народном стиле.</w:t>
      </w:r>
      <w:proofErr w:type="gramEnd"/>
      <w:r w:rsidRPr="00E65588">
        <w:t xml:space="preserve"> </w:t>
      </w:r>
      <w:proofErr w:type="gramStart"/>
      <w:r w:rsidRPr="00E65588">
        <w:t>Сочини песенку»), проверочных работ («Проверь себя», «Музыкальные викторины»).</w:t>
      </w:r>
      <w:proofErr w:type="gramEnd"/>
    </w:p>
    <w:p w:rsidR="00F115E1" w:rsidRPr="00E65588" w:rsidRDefault="00F115E1" w:rsidP="00F115E1">
      <w:pPr>
        <w:ind w:firstLine="284"/>
      </w:pPr>
      <w:r w:rsidRPr="00E65588">
        <w:t>Виды организации и осуществления учебно-познавательной деятельности: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Словесные, наглядные, практические.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Индуктивные, дедуктивные.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Репродуктивные, проблемно-поисковые.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Самостоятельные, несамостоятельные.</w:t>
      </w:r>
    </w:p>
    <w:p w:rsidR="00F115E1" w:rsidRPr="00E65588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</w:rPr>
      </w:pPr>
      <w:r w:rsidRPr="00E65588">
        <w:rPr>
          <w:b/>
        </w:rPr>
        <w:t xml:space="preserve"> Требования к результатам освоения предмета.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В результате изучения музыки ученик должен: 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знать/понимать: 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-слова и мелодию Гимна России; </w:t>
      </w:r>
      <w:proofErr w:type="gramStart"/>
      <w:r w:rsidRPr="00E65588">
        <w:t>-в</w:t>
      </w:r>
      <w:proofErr w:type="gramEnd"/>
      <w:r w:rsidRPr="00E65588">
        <w:t xml:space="preserve">ыразительность и изобразительность музыкальной интонации; -смысл понятий «композитор», «исполнитель», «слушатель»; -названия изученных жанров и форм музыки; -образцы музыкального фольклора, народные музыкальные традиции родного края (праздники и обряды); -названия изученных произведений и их авторов; -наиболее популярные в России музыкальные инструмент; певческие голоса, виды оркестров, хоров; 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уметь: 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-узнавать изученные музыкальные произведения и называть имена их авторов; </w:t>
      </w:r>
      <w:proofErr w:type="gramStart"/>
      <w:r w:rsidRPr="00E65588">
        <w:t>-о</w:t>
      </w:r>
      <w:proofErr w:type="gramEnd"/>
      <w:r w:rsidRPr="00E65588">
        <w:t xml:space="preserve">пределять на слух основные жанры музыки (песня, танец, марш); -определять и сравнивать характер, настроение и средства выразительности (мелодия, ритм, темп, тембр, динамика) в музыкальных произведениях (фрагментах); -передавать настроение музыки и его изменение: в пении, музыкально-пластическом движении, игре на элементарных музыкальных инструментах; -исполнять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E65588">
        <w:t>двухголосия</w:t>
      </w:r>
      <w:proofErr w:type="spellEnd"/>
      <w:r w:rsidRPr="00E65588">
        <w:t xml:space="preserve">; </w:t>
      </w:r>
      <w:proofErr w:type="gramStart"/>
      <w:r w:rsidRPr="00E65588">
        <w:t>-и</w:t>
      </w:r>
      <w:proofErr w:type="gramEnd"/>
      <w:r w:rsidRPr="00E65588">
        <w:t>сполнять несколько народных и композиторских песен (по выбору учащегося); использовать приобретенные знания и умения в практической деятельности и повседневной жизни для: -восприятия художественных образцов народной, классической и современной музыки; -исполнения знакомых песен; -участия в коллективном пении; -</w:t>
      </w:r>
      <w:proofErr w:type="spellStart"/>
      <w:r w:rsidRPr="00E65588">
        <w:t>музицирования</w:t>
      </w:r>
      <w:proofErr w:type="spellEnd"/>
      <w:r w:rsidRPr="00E65588">
        <w:t xml:space="preserve"> на элементарных музыкальных инструментах; -передачи музыкальных впечатлений пластическими, изобразительными средствами .</w:t>
      </w:r>
    </w:p>
    <w:p w:rsidR="00F115E1" w:rsidRPr="00E65588" w:rsidRDefault="00F115E1" w:rsidP="00F115E1">
      <w:pPr>
        <w:numPr>
          <w:ilvl w:val="0"/>
          <w:numId w:val="7"/>
        </w:numPr>
        <w:autoSpaceDE/>
        <w:autoSpaceDN/>
        <w:adjustRightInd/>
        <w:rPr>
          <w:b/>
        </w:rPr>
      </w:pPr>
      <w:r w:rsidRPr="00E65588">
        <w:rPr>
          <w:b/>
        </w:rPr>
        <w:lastRenderedPageBreak/>
        <w:t xml:space="preserve"> Формы контроля.</w:t>
      </w:r>
    </w:p>
    <w:p w:rsidR="00F115E1" w:rsidRPr="00E65588" w:rsidRDefault="00F115E1" w:rsidP="00F115E1">
      <w:pPr>
        <w:ind w:firstLine="284"/>
        <w:jc w:val="both"/>
      </w:pPr>
      <w:r w:rsidRPr="00E65588">
        <w:t>Контроль знаний, умений, навыков на уроках музыки осуществляется в форме устного опроса, тестирования. Для оценки уровня освоения учебного предмета проводится анализ деятельности детей.</w:t>
      </w:r>
    </w:p>
    <w:p w:rsidR="00F115E1" w:rsidRPr="00E65588" w:rsidRDefault="00F115E1" w:rsidP="00F115E1">
      <w:pPr>
        <w:ind w:firstLine="284"/>
        <w:jc w:val="both"/>
      </w:pPr>
      <w:r w:rsidRPr="00E65588">
        <w:t>Формы контроля и оценки достижения планируемых результатов: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Устный самоконтроль.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Индивидуальный и фронтальный опрос.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Работа в паре, в группе (взаимопроверка и самооценка).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Самостоятельная работа.</w:t>
      </w:r>
    </w:p>
    <w:p w:rsidR="00F115E1" w:rsidRPr="00E65588" w:rsidRDefault="00F115E1" w:rsidP="00F115E1">
      <w:pPr>
        <w:ind w:firstLine="284"/>
        <w:jc w:val="both"/>
      </w:pPr>
      <w:r w:rsidRPr="00E65588">
        <w:t xml:space="preserve"> - </w:t>
      </w:r>
      <w:proofErr w:type="spellStart"/>
      <w:r w:rsidRPr="00E65588">
        <w:t>Срезовые</w:t>
      </w:r>
      <w:proofErr w:type="spellEnd"/>
      <w:r w:rsidRPr="00E65588">
        <w:t xml:space="preserve"> работы (тесты)</w:t>
      </w:r>
    </w:p>
    <w:p w:rsidR="00F115E1" w:rsidRPr="00E65588" w:rsidRDefault="00F115E1" w:rsidP="00F115E1">
      <w:pPr>
        <w:ind w:firstLine="284"/>
        <w:jc w:val="both"/>
        <w:rPr>
          <w:b/>
        </w:rPr>
      </w:pPr>
      <w:r w:rsidRPr="00E65588">
        <w:t xml:space="preserve">Виды контроля: - текущий, тематический, итоговый - фронтальный, комбинированный, устный. </w:t>
      </w:r>
    </w:p>
    <w:p w:rsidR="00F115E1" w:rsidRPr="00E65588" w:rsidRDefault="00F115E1" w:rsidP="00F115E1">
      <w:pPr>
        <w:jc w:val="both"/>
        <w:rPr>
          <w:b/>
        </w:rPr>
      </w:pPr>
    </w:p>
    <w:p w:rsidR="00F115E1" w:rsidRPr="00E65588" w:rsidRDefault="00F115E1" w:rsidP="00F115E1">
      <w:pPr>
        <w:rPr>
          <w:rFonts w:eastAsia="Cambria"/>
          <w:color w:val="000000"/>
        </w:rPr>
      </w:pPr>
      <w:r w:rsidRPr="00E65588">
        <w:rPr>
          <w:rFonts w:eastAsia="Cambria"/>
          <w:b/>
          <w:bCs/>
          <w:color w:val="000000"/>
        </w:rPr>
        <w:t>Место предмета в учебном плане</w:t>
      </w:r>
    </w:p>
    <w:p w:rsidR="00F115E1" w:rsidRPr="00E65588" w:rsidRDefault="00F115E1" w:rsidP="00F115E1">
      <w:pPr>
        <w:ind w:firstLine="567"/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2079"/>
        <w:gridCol w:w="2219"/>
        <w:gridCol w:w="2723"/>
      </w:tblGrid>
      <w:tr w:rsidR="00F115E1" w:rsidRPr="00E65588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Год обучения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Кол-во часов в неделю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Кол-во учебных недель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Кол-во часов в учебном году</w:t>
            </w:r>
          </w:p>
        </w:tc>
      </w:tr>
      <w:tr w:rsidR="00F115E1" w:rsidRPr="00E65588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1 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val="en-US" w:eastAsia="en-US"/>
              </w:rPr>
            </w:pPr>
            <w:r w:rsidRPr="00E65588">
              <w:rPr>
                <w:lang w:eastAsia="en-US"/>
              </w:rPr>
              <w:t>3</w:t>
            </w:r>
            <w:r w:rsidR="00E65588" w:rsidRPr="00E65588">
              <w:rPr>
                <w:lang w:val="en-US" w:eastAsia="en-US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val="en-US" w:eastAsia="en-US"/>
              </w:rPr>
            </w:pPr>
            <w:r w:rsidRPr="00E65588">
              <w:rPr>
                <w:lang w:eastAsia="en-US"/>
              </w:rPr>
              <w:t>3</w:t>
            </w:r>
            <w:r w:rsidR="00E65588" w:rsidRPr="00E65588">
              <w:rPr>
                <w:lang w:val="en-US" w:eastAsia="en-US"/>
              </w:rPr>
              <w:t>2</w:t>
            </w:r>
          </w:p>
        </w:tc>
      </w:tr>
      <w:tr w:rsidR="00F115E1" w:rsidRPr="00E65588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2 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34</w:t>
            </w:r>
          </w:p>
        </w:tc>
      </w:tr>
      <w:tr w:rsidR="00F115E1" w:rsidRPr="00E65588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3 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34</w:t>
            </w:r>
          </w:p>
        </w:tc>
      </w:tr>
      <w:tr w:rsidR="00F115E1" w:rsidRPr="00E65588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4 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34</w:t>
            </w:r>
          </w:p>
        </w:tc>
      </w:tr>
      <w:tr w:rsidR="00F115E1" w:rsidRPr="00E65588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1" w:rsidRPr="00E65588" w:rsidRDefault="00F115E1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Pr="00E65588" w:rsidRDefault="00E65588">
            <w:pPr>
              <w:ind w:right="-1"/>
              <w:jc w:val="center"/>
              <w:rPr>
                <w:rFonts w:ascii="Times New Roman" w:hAnsi="Times New Roman"/>
                <w:lang w:eastAsia="en-US"/>
              </w:rPr>
            </w:pPr>
            <w:r w:rsidRPr="00E65588">
              <w:rPr>
                <w:lang w:eastAsia="en-US"/>
              </w:rPr>
              <w:t>Всего за курс:  13</w:t>
            </w:r>
            <w:r w:rsidRPr="00E65588">
              <w:rPr>
                <w:lang w:val="en-US" w:eastAsia="en-US"/>
              </w:rPr>
              <w:t>4</w:t>
            </w:r>
            <w:r w:rsidR="00F115E1" w:rsidRPr="00E65588">
              <w:rPr>
                <w:lang w:eastAsia="en-US"/>
              </w:rPr>
              <w:t xml:space="preserve"> часов</w:t>
            </w:r>
          </w:p>
        </w:tc>
      </w:tr>
    </w:tbl>
    <w:p w:rsidR="00F115E1" w:rsidRPr="00E65588" w:rsidRDefault="00F115E1" w:rsidP="00F115E1">
      <w:pPr>
        <w:rPr>
          <w:lang w:val="en-US"/>
        </w:rPr>
      </w:pPr>
    </w:p>
    <w:sectPr w:rsidR="00F115E1" w:rsidRPr="00E65588" w:rsidSect="0057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467BC"/>
    <w:multiLevelType w:val="hybridMultilevel"/>
    <w:tmpl w:val="CD20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65FEA"/>
    <w:multiLevelType w:val="hybridMultilevel"/>
    <w:tmpl w:val="1866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B62F6"/>
    <w:multiLevelType w:val="hybridMultilevel"/>
    <w:tmpl w:val="582A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97AA6"/>
    <w:multiLevelType w:val="hybridMultilevel"/>
    <w:tmpl w:val="2D3CC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7047"/>
    <w:rsid w:val="00023738"/>
    <w:rsid w:val="00096862"/>
    <w:rsid w:val="00244090"/>
    <w:rsid w:val="00321FF0"/>
    <w:rsid w:val="00576B34"/>
    <w:rsid w:val="00767917"/>
    <w:rsid w:val="00840CF1"/>
    <w:rsid w:val="008F7047"/>
    <w:rsid w:val="00A94F14"/>
    <w:rsid w:val="00C93F3E"/>
    <w:rsid w:val="00CF4A68"/>
    <w:rsid w:val="00E65588"/>
    <w:rsid w:val="00F1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4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B0A4-4685-4416-B95D-05C02E4F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2021-01-25T13:24:00Z</dcterms:created>
  <dcterms:modified xsi:type="dcterms:W3CDTF">2021-01-25T13:24:00Z</dcterms:modified>
</cp:coreProperties>
</file>